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00" w:rsidRDefault="00522400" w:rsidP="00522400">
      <w:pPr>
        <w:widowControl w:val="0"/>
        <w:autoSpaceDE w:val="0"/>
        <w:autoSpaceDN w:val="0"/>
        <w:spacing w:before="76" w:after="0" w:line="240" w:lineRule="auto"/>
        <w:ind w:left="674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Диагностика_профессиональных_дефицитов_у"/>
      <w:bookmarkEnd w:id="0"/>
    </w:p>
    <w:p w:rsidR="00522400" w:rsidRDefault="00522400" w:rsidP="00522400">
      <w:pPr>
        <w:widowControl w:val="0"/>
        <w:autoSpaceDE w:val="0"/>
        <w:autoSpaceDN w:val="0"/>
        <w:spacing w:before="76" w:after="0" w:line="240" w:lineRule="auto"/>
        <w:ind w:left="674" w:right="67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8</w:t>
      </w:r>
    </w:p>
    <w:p w:rsidR="00522400" w:rsidRDefault="00522400" w:rsidP="00522400">
      <w:pPr>
        <w:widowControl w:val="0"/>
        <w:autoSpaceDE w:val="0"/>
        <w:autoSpaceDN w:val="0"/>
        <w:spacing w:before="76" w:after="0" w:line="240" w:lineRule="auto"/>
        <w:ind w:left="674" w:right="67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приказу от 17.08.2023 №447</w:t>
      </w:r>
    </w:p>
    <w:p w:rsidR="00522400" w:rsidRDefault="00522400" w:rsidP="00522400">
      <w:pPr>
        <w:widowControl w:val="0"/>
        <w:autoSpaceDE w:val="0"/>
        <w:autoSpaceDN w:val="0"/>
        <w:spacing w:before="76" w:after="0" w:line="240" w:lineRule="auto"/>
        <w:ind w:left="674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400" w:rsidRPr="00522400" w:rsidRDefault="00522400" w:rsidP="00522400">
      <w:pPr>
        <w:widowControl w:val="0"/>
        <w:autoSpaceDE w:val="0"/>
        <w:autoSpaceDN w:val="0"/>
        <w:spacing w:before="76" w:after="0" w:line="240" w:lineRule="auto"/>
        <w:ind w:left="674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522400" w:rsidRPr="00522400" w:rsidRDefault="00522400" w:rsidP="00522400">
      <w:pPr>
        <w:widowControl w:val="0"/>
        <w:autoSpaceDE w:val="0"/>
        <w:autoSpaceDN w:val="0"/>
        <w:spacing w:before="149" w:after="0" w:line="237" w:lineRule="auto"/>
        <w:ind w:left="133" w:right="126"/>
        <w:jc w:val="both"/>
        <w:rPr>
          <w:rFonts w:ascii="Times New Roman" w:eastAsia="Times New Roman" w:hAnsi="Times New Roman" w:cs="Times New Roman"/>
          <w:b/>
          <w:sz w:val="24"/>
        </w:rPr>
      </w:pPr>
      <w:r w:rsidRPr="00522400">
        <w:rPr>
          <w:rFonts w:ascii="Times New Roman" w:eastAsia="Times New Roman" w:hAnsi="Times New Roman" w:cs="Times New Roman"/>
          <w:b/>
          <w:sz w:val="24"/>
        </w:rPr>
        <w:t>Результаты анкетирования учителей Нижнекаменской СОШ – филиала МБОУ Алтайской СОШ №1 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</w:rPr>
        <w:t>предмет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</w:rPr>
        <w:t>выявления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</w:rPr>
        <w:t>дефицитов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</w:rPr>
        <w:t>учителя.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Врамкахпроведенияметодическойработыпоулучшениюкачестваобразованиявобщеобразовательнойорганизациибылпроведенопрос-анкетированиеповыявлениюпрофессиональныхпроблем,возникающихупедагоговшколы.</w:t>
      </w:r>
    </w:p>
    <w:p w:rsidR="00522400" w:rsidRPr="00522400" w:rsidRDefault="00522400" w:rsidP="00522400">
      <w:pPr>
        <w:widowControl w:val="0"/>
        <w:autoSpaceDE w:val="0"/>
        <w:autoSpaceDN w:val="0"/>
        <w:spacing w:before="2" w:after="0" w:line="240" w:lineRule="auto"/>
        <w:ind w:left="133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В анкетирование приняли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участие 22 учителя-предметника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Нижнекаменской СОШ – филиала МБОУ Алтайской СОШ №1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. Участие в опросе было осуществлено на добровольной основе и </w:t>
      </w: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присоблюденииконфиденциальности.Восновуисследованийлегливопросыизобластиобщепедагогическойпрофессиональнойкомпетенции</w:t>
      </w:r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>,оценочно-рефлексивнойкомпетентности,педагогическойдеятельностиприподготовкеипроведенииуроков,психолого-педагогическойкомпетентностиикоммуникативнойкомпетентности.</w:t>
      </w:r>
    </w:p>
    <w:p w:rsidR="00522400" w:rsidRPr="00522400" w:rsidRDefault="00522400" w:rsidP="00522400">
      <w:pPr>
        <w:widowControl w:val="0"/>
        <w:autoSpaceDE w:val="0"/>
        <w:autoSpaceDN w:val="0"/>
        <w:spacing w:before="1" w:after="0" w:line="240" w:lineRule="auto"/>
        <w:ind w:left="133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Врезультатепроведенногоисследованиябыливыявленыположительныесторонывпрофессиональной компетентности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педагогов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ряд проблем, на решение которых </w:t>
      </w: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должнабытьнаправленаработашкольныхметодическихобъединенийучителейпредметников,обращеновниманиеадминистрацииобразовательнойорганизации</w:t>
      </w:r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400" w:rsidRPr="00522400" w:rsidRDefault="00522400" w:rsidP="00522400">
      <w:pPr>
        <w:widowControl w:val="0"/>
        <w:autoSpaceDE w:val="0"/>
        <w:autoSpaceDN w:val="0"/>
        <w:spacing w:before="1" w:after="0" w:line="240" w:lineRule="auto"/>
        <w:ind w:left="1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Раздел_I._Дефициты_в_области_общепедагог"/>
      <w:bookmarkEnd w:id="1"/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общепедагогической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компетентности</w:t>
      </w:r>
    </w:p>
    <w:p w:rsidR="00522400" w:rsidRPr="00522400" w:rsidRDefault="00522400" w:rsidP="005224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522400" w:rsidRPr="00522400" w:rsidTr="009E6BAE">
        <w:trPr>
          <w:trHeight w:val="858"/>
        </w:trPr>
        <w:tc>
          <w:tcPr>
            <w:tcW w:w="4264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1"/>
              <w:ind w:left="241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</w:t>
            </w:r>
            <w:proofErr w:type="spellEnd"/>
          </w:p>
          <w:p w:rsidR="00522400" w:rsidRPr="00522400" w:rsidRDefault="00522400" w:rsidP="00522400">
            <w:pPr>
              <w:spacing w:before="4" w:line="237" w:lineRule="auto"/>
              <w:ind w:left="16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необходимосовершенствование</w:t>
            </w:r>
            <w:proofErr w:type="spellEnd"/>
          </w:p>
        </w:tc>
        <w:tc>
          <w:tcPr>
            <w:tcW w:w="167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685"/>
        </w:trPr>
        <w:tc>
          <w:tcPr>
            <w:tcW w:w="4264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3"/>
              <w:ind w:left="78"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рабочих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программучебныхпредметов,курсов,модулей</w:t>
            </w:r>
            <w:proofErr w:type="spellEnd"/>
          </w:p>
        </w:tc>
        <w:tc>
          <w:tcPr>
            <w:tcW w:w="168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88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8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88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5"/>
        </w:trPr>
        <w:tc>
          <w:tcPr>
            <w:tcW w:w="4264" w:type="dxa"/>
          </w:tcPr>
          <w:p w:rsidR="00522400" w:rsidRPr="00522400" w:rsidRDefault="00522400" w:rsidP="00522400">
            <w:pPr>
              <w:spacing w:before="68" w:line="242" w:lineRule="auto"/>
              <w:ind w:left="78" w:right="1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Разработкапрограммкурсоввнеурочнойдеятельности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207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974"/>
        </w:trPr>
        <w:tc>
          <w:tcPr>
            <w:tcW w:w="4264" w:type="dxa"/>
          </w:tcPr>
          <w:p w:rsidR="00522400" w:rsidRPr="00522400" w:rsidRDefault="00522400" w:rsidP="00522400">
            <w:pPr>
              <w:spacing w:before="63"/>
              <w:ind w:left="7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поддержаниеразнообразных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видов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деятельностиобучающихся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spacing w:before="1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4"/>
        </w:trPr>
        <w:tc>
          <w:tcPr>
            <w:tcW w:w="4264" w:type="dxa"/>
          </w:tcPr>
          <w:p w:rsidR="00522400" w:rsidRPr="00522400" w:rsidRDefault="00522400" w:rsidP="00522400">
            <w:pPr>
              <w:spacing w:before="68" w:line="242" w:lineRule="auto"/>
              <w:ind w:left="78" w:right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работыобучающихся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spacing w:before="1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0"/>
        </w:trPr>
        <w:tc>
          <w:tcPr>
            <w:tcW w:w="4264" w:type="dxa"/>
          </w:tcPr>
          <w:p w:rsidR="00522400" w:rsidRPr="00522400" w:rsidRDefault="00522400" w:rsidP="00522400">
            <w:pPr>
              <w:spacing w:before="68"/>
              <w:ind w:left="78" w:right="2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Профилактикаиликвидацияпробеловвзнанияхобучающихся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188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188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522400" w:rsidRPr="00522400" w:rsidTr="009E6BAE">
        <w:trPr>
          <w:trHeight w:val="1257"/>
        </w:trPr>
        <w:tc>
          <w:tcPr>
            <w:tcW w:w="4264" w:type="dxa"/>
          </w:tcPr>
          <w:p w:rsidR="00522400" w:rsidRPr="00522400" w:rsidRDefault="00522400" w:rsidP="00522400">
            <w:pPr>
              <w:spacing w:before="70" w:line="237" w:lineRule="auto"/>
              <w:ind w:left="7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Применение в </w:t>
            </w:r>
            <w:proofErr w:type="spellStart"/>
            <w:proofErr w:type="gram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образовательнойдеятельности:проблемного</w:t>
            </w:r>
            <w:proofErr w:type="spellEnd"/>
            <w:proofErr w:type="gram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522400" w:rsidRPr="00522400" w:rsidRDefault="00522400" w:rsidP="00522400">
            <w:pPr>
              <w:spacing w:before="6" w:line="237" w:lineRule="auto"/>
              <w:ind w:left="78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развивающего,дифференцированногообученияидругихСОТ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22400" w:rsidRPr="00522400" w:rsidRDefault="00522400" w:rsidP="00522400">
            <w:pPr>
              <w:spacing w:before="182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522400" w:rsidRPr="00522400" w:rsidRDefault="00522400" w:rsidP="00522400">
            <w:pPr>
              <w:spacing w:before="182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22400" w:rsidRPr="00522400" w:rsidTr="009E6BAE">
        <w:trPr>
          <w:trHeight w:val="700"/>
        </w:trPr>
        <w:tc>
          <w:tcPr>
            <w:tcW w:w="4264" w:type="dxa"/>
          </w:tcPr>
          <w:p w:rsidR="00522400" w:rsidRPr="00522400" w:rsidRDefault="00522400" w:rsidP="00522400">
            <w:pPr>
              <w:spacing w:before="64" w:line="242" w:lineRule="auto"/>
              <w:ind w:left="78" w:right="2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результатовобучающихсяпопредмету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0"/>
        </w:trPr>
        <w:tc>
          <w:tcPr>
            <w:tcW w:w="4264" w:type="dxa"/>
          </w:tcPr>
          <w:p w:rsidR="00522400" w:rsidRPr="00522400" w:rsidRDefault="00522400" w:rsidP="00522400">
            <w:pPr>
              <w:spacing w:before="70" w:line="237" w:lineRule="auto"/>
              <w:ind w:left="78" w:right="5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неуспеваемостиобучающихсяпопредмету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522400" w:rsidRPr="00522400" w:rsidTr="009E6BAE">
        <w:trPr>
          <w:trHeight w:val="979"/>
        </w:trPr>
        <w:tc>
          <w:tcPr>
            <w:tcW w:w="4264" w:type="dxa"/>
          </w:tcPr>
          <w:p w:rsidR="00522400" w:rsidRPr="00522400" w:rsidRDefault="00522400" w:rsidP="00522400">
            <w:pPr>
              <w:spacing w:before="68"/>
              <w:ind w:left="78" w:right="10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Организацияработысхорошоуспевающими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одарённымиобучающихся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20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522400" w:rsidRPr="00522400" w:rsidTr="009E6BAE">
        <w:trPr>
          <w:trHeight w:val="704"/>
        </w:trPr>
        <w:tc>
          <w:tcPr>
            <w:tcW w:w="4264" w:type="dxa"/>
          </w:tcPr>
          <w:p w:rsidR="00522400" w:rsidRPr="00522400" w:rsidRDefault="00522400" w:rsidP="00522400">
            <w:pPr>
              <w:spacing w:before="70" w:line="237" w:lineRule="auto"/>
              <w:ind w:left="78" w:right="7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слабо</w:t>
            </w:r>
            <w:r w:rsidRPr="00522400">
              <w:rPr>
                <w:rFonts w:ascii="Times New Roman" w:eastAsia="Times New Roman" w:hAnsi="Times New Roman" w:cs="Times New Roman"/>
                <w:spacing w:val="-1"/>
                <w:sz w:val="24"/>
              </w:rPr>
              <w:t>мотивированными</w:t>
            </w:r>
            <w:r w:rsidRPr="00522400">
              <w:rPr>
                <w:rFonts w:ascii="Times New Roman" w:eastAsia="Times New Roman" w:hAnsi="Times New Roman" w:cs="Times New Roman"/>
                <w:sz w:val="24"/>
              </w:rPr>
              <w:t>обучаю</w:t>
            </w:r>
            <w:r w:rsidRPr="00522400">
              <w:rPr>
                <w:rFonts w:ascii="Times New Roman" w:eastAsia="Times New Roman" w:hAnsi="Times New Roman" w:cs="Times New Roman"/>
                <w:sz w:val="24"/>
              </w:rPr>
              <w:lastRenderedPageBreak/>
              <w:t>щихся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7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207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22400" w:rsidRPr="00522400" w:rsidTr="009E6BAE">
        <w:trPr>
          <w:trHeight w:val="426"/>
        </w:trPr>
        <w:tc>
          <w:tcPr>
            <w:tcW w:w="4264" w:type="dxa"/>
          </w:tcPr>
          <w:p w:rsidR="00522400" w:rsidRPr="00522400" w:rsidRDefault="00522400" w:rsidP="00522400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Формированиемотивации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кобучению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81" w:type="dxa"/>
          </w:tcPr>
          <w:p w:rsidR="00522400" w:rsidRPr="00522400" w:rsidRDefault="00522400" w:rsidP="00522400">
            <w:pPr>
              <w:spacing w:before="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6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6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770ECA">
        <w:trPr>
          <w:trHeight w:val="426"/>
        </w:trPr>
        <w:tc>
          <w:tcPr>
            <w:tcW w:w="4264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45" w:line="242" w:lineRule="auto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5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Получается,нонеобходимосовершенствование</w:t>
            </w:r>
            <w:proofErr w:type="spellEnd"/>
          </w:p>
        </w:tc>
        <w:tc>
          <w:tcPr>
            <w:tcW w:w="167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45" w:line="242" w:lineRule="auto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770ECA">
        <w:trPr>
          <w:trHeight w:val="426"/>
        </w:trPr>
        <w:tc>
          <w:tcPr>
            <w:tcW w:w="4264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48"/>
              <w:ind w:left="78" w:right="4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интересовобучающихся</w:t>
            </w:r>
            <w:proofErr w:type="spellEnd"/>
          </w:p>
        </w:tc>
        <w:tc>
          <w:tcPr>
            <w:tcW w:w="168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2400" w:rsidRPr="00522400" w:rsidTr="009E6BAE">
        <w:trPr>
          <w:trHeight w:val="426"/>
        </w:trPr>
        <w:tc>
          <w:tcPr>
            <w:tcW w:w="4264" w:type="dxa"/>
          </w:tcPr>
          <w:p w:rsidR="00522400" w:rsidRPr="00522400" w:rsidRDefault="00522400" w:rsidP="00522400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Осуществлениемежпредметныхсвязей</w:t>
            </w:r>
            <w:proofErr w:type="spellEnd"/>
          </w:p>
        </w:tc>
        <w:tc>
          <w:tcPr>
            <w:tcW w:w="1681" w:type="dxa"/>
          </w:tcPr>
          <w:p w:rsidR="00522400" w:rsidRPr="00522400" w:rsidRDefault="00522400" w:rsidP="00522400">
            <w:pPr>
              <w:spacing w:before="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6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6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22400" w:rsidRPr="00522400" w:rsidTr="009E6BAE">
        <w:trPr>
          <w:trHeight w:val="426"/>
        </w:trPr>
        <w:tc>
          <w:tcPr>
            <w:tcW w:w="4264" w:type="dxa"/>
          </w:tcPr>
          <w:p w:rsidR="00522400" w:rsidRPr="00522400" w:rsidRDefault="00522400" w:rsidP="00522400">
            <w:pPr>
              <w:spacing w:before="63"/>
              <w:ind w:left="78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и применение современныхдостиженийнауки,техники,практикивпрофессиональнойдеятельности</w:t>
            </w:r>
          </w:p>
        </w:tc>
        <w:tc>
          <w:tcPr>
            <w:tcW w:w="1681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522400" w:rsidRPr="00522400" w:rsidRDefault="00522400" w:rsidP="00522400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76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22400" w:rsidRPr="00522400" w:rsidRDefault="00522400" w:rsidP="00522400">
            <w:pPr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</w:tbl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22400" w:rsidRPr="00522400" w:rsidSect="00522400">
          <w:pgSz w:w="11910" w:h="16840"/>
          <w:pgMar w:top="142" w:right="860" w:bottom="280" w:left="1000" w:header="720" w:footer="720" w:gutter="0"/>
          <w:cols w:space="720"/>
        </w:sectPr>
      </w:pPr>
    </w:p>
    <w:p w:rsidR="00522400" w:rsidRPr="00522400" w:rsidRDefault="00522400" w:rsidP="00522400">
      <w:pPr>
        <w:widowControl w:val="0"/>
        <w:autoSpaceDE w:val="0"/>
        <w:autoSpaceDN w:val="0"/>
        <w:spacing w:after="0" w:line="268" w:lineRule="exact"/>
        <w:ind w:left="675" w:right="6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Раздел_II._Дефициты_в_области_оценочно-р"/>
      <w:bookmarkEnd w:id="2"/>
      <w:proofErr w:type="spellStart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РазделII.Дефицитывобластиоценочно-рефлексивнойкомпетентности</w:t>
      </w:r>
      <w:proofErr w:type="spellEnd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522400" w:rsidRPr="00522400" w:rsidRDefault="00522400" w:rsidP="005224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916"/>
        <w:gridCol w:w="2180"/>
        <w:gridCol w:w="1705"/>
      </w:tblGrid>
      <w:tr w:rsidR="00522400" w:rsidRPr="00522400" w:rsidTr="009E6BAE">
        <w:trPr>
          <w:trHeight w:val="858"/>
        </w:trPr>
        <w:tc>
          <w:tcPr>
            <w:tcW w:w="400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280" w:righ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8" w:line="237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нонеобходимо</w:t>
            </w:r>
            <w:proofErr w:type="spellEnd"/>
          </w:p>
          <w:p w:rsidR="00522400" w:rsidRPr="00522400" w:rsidRDefault="00522400" w:rsidP="00522400">
            <w:pPr>
              <w:spacing w:before="3" w:line="271" w:lineRule="exact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705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448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690"/>
        </w:trPr>
        <w:tc>
          <w:tcPr>
            <w:tcW w:w="400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3" w:line="242" w:lineRule="auto"/>
              <w:ind w:left="78" w:right="5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своейпрофессиональнойдеятельности</w:t>
            </w:r>
            <w:proofErr w:type="spellEnd"/>
          </w:p>
        </w:tc>
        <w:tc>
          <w:tcPr>
            <w:tcW w:w="191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0"/>
        </w:trPr>
        <w:tc>
          <w:tcPr>
            <w:tcW w:w="4000" w:type="dxa"/>
          </w:tcPr>
          <w:p w:rsidR="00522400" w:rsidRPr="00522400" w:rsidRDefault="00522400" w:rsidP="00522400">
            <w:pPr>
              <w:spacing w:before="63" w:line="242" w:lineRule="auto"/>
              <w:ind w:left="78" w:righ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профессиональнойдеятельности</w:t>
            </w:r>
            <w:proofErr w:type="spellEnd"/>
          </w:p>
        </w:tc>
        <w:tc>
          <w:tcPr>
            <w:tcW w:w="1916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5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5"/>
        </w:trPr>
        <w:tc>
          <w:tcPr>
            <w:tcW w:w="4000" w:type="dxa"/>
          </w:tcPr>
          <w:p w:rsidR="00522400" w:rsidRPr="00522400" w:rsidRDefault="00522400" w:rsidP="00522400">
            <w:pPr>
              <w:spacing w:before="70" w:line="237" w:lineRule="auto"/>
              <w:ind w:left="78" w:right="1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Прогнозирование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своейпрофессиональнойдеятельности</w:t>
            </w:r>
            <w:proofErr w:type="spellEnd"/>
          </w:p>
        </w:tc>
        <w:tc>
          <w:tcPr>
            <w:tcW w:w="1916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5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</w:tbl>
    <w:p w:rsidR="00522400" w:rsidRPr="00522400" w:rsidRDefault="00522400" w:rsidP="00522400">
      <w:pPr>
        <w:widowControl w:val="0"/>
        <w:autoSpaceDE w:val="0"/>
        <w:autoSpaceDN w:val="0"/>
        <w:spacing w:after="0" w:line="237" w:lineRule="auto"/>
        <w:ind w:left="675" w:right="67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3" w:name="Раздел_III._Дефициты_в_области_педагогич"/>
      <w:bookmarkEnd w:id="3"/>
      <w:r w:rsidRPr="00522400">
        <w:rPr>
          <w:rFonts w:ascii="Times New Roman" w:eastAsia="Times New Roman" w:hAnsi="Times New Roman" w:cs="Times New Roman"/>
          <w:b/>
          <w:sz w:val="24"/>
        </w:rPr>
        <w:t xml:space="preserve">Раздел III. Дефициты в области педагогической деятельности при подготовке </w:t>
      </w:r>
      <w:proofErr w:type="spellStart"/>
      <w:r w:rsidRPr="00522400">
        <w:rPr>
          <w:rFonts w:ascii="Times New Roman" w:eastAsia="Times New Roman" w:hAnsi="Times New Roman" w:cs="Times New Roman"/>
          <w:b/>
          <w:sz w:val="24"/>
        </w:rPr>
        <w:t>ипроведенииуроков</w:t>
      </w:r>
      <w:proofErr w:type="spellEnd"/>
    </w:p>
    <w:p w:rsidR="00522400" w:rsidRPr="00522400" w:rsidRDefault="00522400" w:rsidP="005224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522400" w:rsidRPr="00522400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1"/>
              <w:ind w:left="289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</w:t>
            </w:r>
            <w:proofErr w:type="spellEnd"/>
          </w:p>
          <w:p w:rsidR="00522400" w:rsidRPr="00522400" w:rsidRDefault="00522400" w:rsidP="00522400">
            <w:pPr>
              <w:spacing w:before="4" w:line="237" w:lineRule="auto"/>
              <w:ind w:left="64" w:right="39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необходимосовершенствование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4"/>
              <w:ind w:left="78" w:right="8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Подборнеобходимогоучебногоматериала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всоответствииспоставленнойцельюурока</w:t>
            </w:r>
            <w:proofErr w:type="spellEnd"/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22400" w:rsidRPr="00522400" w:rsidRDefault="00522400" w:rsidP="00522400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70" w:line="237" w:lineRule="auto"/>
              <w:ind w:left="78" w:righ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Учётпсихолого-педагогическихвозрастныхособенностейобучающихся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5"/>
        </w:trPr>
        <w:tc>
          <w:tcPr>
            <w:tcW w:w="4269" w:type="dxa"/>
          </w:tcPr>
          <w:p w:rsidR="00522400" w:rsidRPr="00522400" w:rsidRDefault="00522400" w:rsidP="00522400">
            <w:pPr>
              <w:spacing w:before="71" w:line="237" w:lineRule="auto"/>
              <w:ind w:left="78" w:right="4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Подбор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различнойстепенисложности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1252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Подбор методического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обеспеченияурока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пособия,раздаточныематериалы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материалы на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электронныхносителях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426"/>
        </w:trPr>
        <w:tc>
          <w:tcPr>
            <w:tcW w:w="4269" w:type="dxa"/>
          </w:tcPr>
          <w:p w:rsidR="00522400" w:rsidRPr="00522400" w:rsidRDefault="00522400" w:rsidP="00522400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Постановкацелиурока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70" w:line="237" w:lineRule="auto"/>
              <w:ind w:left="78" w:right="11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вформулированиецелейурока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5"/>
        </w:trPr>
        <w:tc>
          <w:tcPr>
            <w:tcW w:w="4269" w:type="dxa"/>
          </w:tcPr>
          <w:p w:rsidR="00522400" w:rsidRPr="00522400" w:rsidRDefault="00522400" w:rsidP="00522400">
            <w:pPr>
              <w:spacing w:before="68"/>
              <w:ind w:left="7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Постановкаобразовательныхзадачурока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 w:line="242" w:lineRule="auto"/>
              <w:ind w:left="7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задачурока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426"/>
        </w:trPr>
        <w:tc>
          <w:tcPr>
            <w:tcW w:w="4269" w:type="dxa"/>
          </w:tcPr>
          <w:p w:rsidR="00522400" w:rsidRPr="00522400" w:rsidRDefault="00522400" w:rsidP="00522400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Постановкаразвивающихзадачурока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spacing w:before="6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</w:tbl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522400" w:rsidRPr="00522400" w:rsidSect="00F45436">
          <w:pgSz w:w="11910" w:h="16840"/>
          <w:pgMar w:top="284" w:right="8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522400" w:rsidRPr="00522400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45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5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Получается,нонеобходимосовершенствование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45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48"/>
              <w:ind w:left="78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обучающихся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впланирование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деятельности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подостижениюцелиизадачурока</w:t>
            </w:r>
            <w:proofErr w:type="spellEnd"/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65" w:line="237" w:lineRule="auto"/>
              <w:ind w:left="78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Чёткое определение места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каждогоурокав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системеуроков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поданнойтеме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5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 w:line="242" w:lineRule="auto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 оптимальных методов,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форм,приёмовисредствобучения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58" w:line="242" w:lineRule="auto"/>
              <w:ind w:left="78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Рациональное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времениурока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19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19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22400" w:rsidRPr="00522400" w:rsidTr="009E6BAE">
        <w:trPr>
          <w:trHeight w:val="1252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комфортных санитарно-гигиенических условий (материально-техническое обеспечение,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расстановкарабочихместидр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.)</w:t>
            </w:r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5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 w:line="242" w:lineRule="auto"/>
              <w:ind w:left="78" w:right="4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Созданиеусловийдляактуализацииопытаобучающихся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6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Проблемное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материалаурока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1257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Предоставление возможности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выборадля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обучающихсяоптимальныхметодов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форм, приёмов 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средствобучения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422"/>
        </w:trPr>
        <w:tc>
          <w:tcPr>
            <w:tcW w:w="4269" w:type="dxa"/>
          </w:tcPr>
          <w:p w:rsidR="00522400" w:rsidRPr="00522400" w:rsidRDefault="00522400" w:rsidP="00522400">
            <w:pPr>
              <w:spacing w:before="5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Проверкизнанийучащихся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426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Подведениеитоговурока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979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Формулирование 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разъяснениедомашнегозадания,определенияегоместа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вструктуреурока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0"/>
        </w:trPr>
        <w:tc>
          <w:tcPr>
            <w:tcW w:w="4269" w:type="dxa"/>
          </w:tcPr>
          <w:p w:rsidR="00522400" w:rsidRPr="00522400" w:rsidRDefault="00522400" w:rsidP="00522400">
            <w:pPr>
              <w:spacing w:before="65" w:line="237" w:lineRule="auto"/>
              <w:ind w:left="78" w:righ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рефлексию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науроке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978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/>
              <w:ind w:left="78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Вовлечение в урочную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деятельностьобучающихся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различной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учебноймотивациейиучебнымидостижениями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705"/>
        </w:trPr>
        <w:tc>
          <w:tcPr>
            <w:tcW w:w="4269" w:type="dxa"/>
          </w:tcPr>
          <w:p w:rsidR="00522400" w:rsidRPr="00522400" w:rsidRDefault="00522400" w:rsidP="00522400">
            <w:pPr>
              <w:spacing w:before="63" w:line="242" w:lineRule="auto"/>
              <w:ind w:left="78"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Комментирование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достиженийобучающихся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979"/>
        </w:trPr>
        <w:tc>
          <w:tcPr>
            <w:tcW w:w="4269" w:type="dxa"/>
          </w:tcPr>
          <w:p w:rsidR="00522400" w:rsidRPr="00522400" w:rsidRDefault="00522400" w:rsidP="00522400">
            <w:pPr>
              <w:spacing w:before="58"/>
              <w:ind w:left="78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положительнойэмоциональнойсферыобучающихсянауроке</w:t>
            </w:r>
            <w:proofErr w:type="spellEnd"/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1530"/>
        </w:trPr>
        <w:tc>
          <w:tcPr>
            <w:tcW w:w="4269" w:type="dxa"/>
          </w:tcPr>
          <w:p w:rsidR="00522400" w:rsidRPr="00522400" w:rsidRDefault="00522400" w:rsidP="00522400">
            <w:pPr>
              <w:spacing w:before="58"/>
              <w:ind w:left="78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Создание благоприятногопсихологическогоклиматадляобучающихся(доброжелательность,личностно-гуманное отношение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кобучающимся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700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522400" w:rsidRDefault="00522400" w:rsidP="005224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522400" w:rsidRPr="00522400" w:rsidTr="009E6BAE">
        <w:trPr>
          <w:trHeight w:val="858"/>
        </w:trPr>
        <w:tc>
          <w:tcPr>
            <w:tcW w:w="4269" w:type="dxa"/>
            <w:tcBorders>
              <w:bottom w:val="single" w:sz="12" w:space="0" w:color="CCCCCC"/>
            </w:tcBorders>
          </w:tcPr>
          <w:p w:rsidR="00522400" w:rsidRPr="00522400" w:rsidRDefault="00522400" w:rsidP="009E6B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12" w:space="0" w:color="CCCCCC"/>
            </w:tcBorders>
          </w:tcPr>
          <w:p w:rsidR="00522400" w:rsidRPr="00522400" w:rsidRDefault="00522400" w:rsidP="009E6BAE">
            <w:pPr>
              <w:spacing w:before="145" w:line="242" w:lineRule="auto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271" w:type="dxa"/>
            <w:tcBorders>
              <w:bottom w:val="single" w:sz="12" w:space="0" w:color="CCCCCC"/>
            </w:tcBorders>
          </w:tcPr>
          <w:p w:rsidR="00522400" w:rsidRPr="00522400" w:rsidRDefault="00522400" w:rsidP="009E6BAE">
            <w:pPr>
              <w:spacing w:before="5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Получается,нонеобходимосовершенствование</w:t>
            </w:r>
            <w:proofErr w:type="spellEnd"/>
          </w:p>
        </w:tc>
        <w:tc>
          <w:tcPr>
            <w:tcW w:w="1561" w:type="dxa"/>
            <w:tcBorders>
              <w:bottom w:val="single" w:sz="12" w:space="0" w:color="CCCCCC"/>
            </w:tcBorders>
          </w:tcPr>
          <w:p w:rsidR="00522400" w:rsidRPr="00522400" w:rsidRDefault="00522400" w:rsidP="009E6BAE">
            <w:pPr>
              <w:spacing w:before="145" w:line="242" w:lineRule="auto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411"/>
        </w:trPr>
        <w:tc>
          <w:tcPr>
            <w:tcW w:w="4269" w:type="dxa"/>
            <w:tcBorders>
              <w:top w:val="single" w:sz="12" w:space="0" w:color="CCCCCC"/>
            </w:tcBorders>
          </w:tcPr>
          <w:p w:rsidR="00522400" w:rsidRPr="00522400" w:rsidRDefault="00522400" w:rsidP="009E6BAE">
            <w:pPr>
              <w:spacing w:before="4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Самоанализурока</w:t>
            </w:r>
            <w:proofErr w:type="spellEnd"/>
          </w:p>
        </w:tc>
        <w:tc>
          <w:tcPr>
            <w:tcW w:w="1700" w:type="dxa"/>
            <w:tcBorders>
              <w:top w:val="single" w:sz="12" w:space="0" w:color="CCCCCC"/>
            </w:tcBorders>
          </w:tcPr>
          <w:p w:rsidR="00522400" w:rsidRPr="00522400" w:rsidRDefault="00522400" w:rsidP="009E6BAE">
            <w:pPr>
              <w:spacing w:before="4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12" w:space="0" w:color="CCCCCC"/>
            </w:tcBorders>
          </w:tcPr>
          <w:p w:rsidR="00522400" w:rsidRPr="00522400" w:rsidRDefault="00522400" w:rsidP="009E6BAE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12" w:space="0" w:color="CCCCCC"/>
            </w:tcBorders>
          </w:tcPr>
          <w:p w:rsidR="00522400" w:rsidRPr="00522400" w:rsidRDefault="00522400" w:rsidP="009E6BAE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</w:tbl>
    <w:p w:rsidR="00522400" w:rsidRDefault="00522400" w:rsidP="00522400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522400" w:rsidRDefault="00522400" w:rsidP="00522400">
      <w:pPr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rPr>
          <w:rFonts w:ascii="Times New Roman" w:eastAsia="Times New Roman" w:hAnsi="Times New Roman" w:cs="Times New Roman"/>
          <w:sz w:val="24"/>
        </w:rPr>
        <w:sectPr w:rsidR="00522400" w:rsidRPr="00522400">
          <w:pgSz w:w="11910" w:h="16840"/>
          <w:pgMar w:top="1120" w:right="860" w:bottom="280" w:left="1000" w:header="720" w:footer="720" w:gutter="0"/>
          <w:cols w:space="720"/>
        </w:sectPr>
      </w:pPr>
    </w:p>
    <w:p w:rsidR="00522400" w:rsidRPr="00522400" w:rsidRDefault="00522400" w:rsidP="00522400">
      <w:pPr>
        <w:widowControl w:val="0"/>
        <w:autoSpaceDE w:val="0"/>
        <w:autoSpaceDN w:val="0"/>
        <w:spacing w:after="0" w:line="268" w:lineRule="exact"/>
        <w:ind w:left="625" w:right="6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Раздел_IV._Дефициты_в_области_психолого-"/>
      <w:bookmarkStart w:id="5" w:name="_GoBack"/>
      <w:bookmarkEnd w:id="4"/>
      <w:bookmarkEnd w:id="5"/>
      <w:proofErr w:type="spellStart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РазделIV.Дефицитывобластипсихолого-педагогическойкомпетентности</w:t>
      </w:r>
      <w:proofErr w:type="spellEnd"/>
    </w:p>
    <w:p w:rsidR="00522400" w:rsidRPr="00522400" w:rsidRDefault="00522400" w:rsidP="005224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696"/>
        <w:gridCol w:w="2185"/>
        <w:gridCol w:w="1696"/>
      </w:tblGrid>
      <w:tr w:rsidR="00522400" w:rsidRPr="00522400" w:rsidTr="009E6BAE">
        <w:trPr>
          <w:trHeight w:val="858"/>
        </w:trPr>
        <w:tc>
          <w:tcPr>
            <w:tcW w:w="422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174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185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1"/>
              <w:ind w:left="245"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Получается,но</w:t>
            </w:r>
            <w:proofErr w:type="spellEnd"/>
          </w:p>
          <w:p w:rsidR="00522400" w:rsidRPr="00522400" w:rsidRDefault="00522400" w:rsidP="00522400">
            <w:pPr>
              <w:spacing w:before="4" w:line="237" w:lineRule="auto"/>
              <w:ind w:left="20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необходимосовершенствование</w:t>
            </w:r>
            <w:proofErr w:type="spellEnd"/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0" w:line="242" w:lineRule="auto"/>
              <w:ind w:left="437" w:right="177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964"/>
        </w:trPr>
        <w:tc>
          <w:tcPr>
            <w:tcW w:w="422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3"/>
              <w:ind w:left="78"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Учет психологических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особенностейвозраста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процессе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обученияобучающихся</w:t>
            </w:r>
            <w:proofErr w:type="spellEnd"/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978"/>
        </w:trPr>
        <w:tc>
          <w:tcPr>
            <w:tcW w:w="4226" w:type="dxa"/>
          </w:tcPr>
          <w:p w:rsidR="00522400" w:rsidRPr="00522400" w:rsidRDefault="00522400" w:rsidP="00522400">
            <w:pPr>
              <w:spacing w:before="68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Владение приемами планирования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иорганизации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учебной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деятельностиобучающихся</w:t>
            </w:r>
            <w:proofErr w:type="spellEnd"/>
          </w:p>
        </w:tc>
        <w:tc>
          <w:tcPr>
            <w:tcW w:w="1696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522400" w:rsidRPr="00522400" w:rsidRDefault="00522400" w:rsidP="00522400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522400" w:rsidRPr="00522400" w:rsidRDefault="00522400" w:rsidP="00522400">
            <w:pPr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522400" w:rsidRPr="00522400" w:rsidTr="009E6BAE">
        <w:trPr>
          <w:trHeight w:val="700"/>
        </w:trPr>
        <w:tc>
          <w:tcPr>
            <w:tcW w:w="4226" w:type="dxa"/>
          </w:tcPr>
          <w:p w:rsidR="00522400" w:rsidRPr="00522400" w:rsidRDefault="00522400" w:rsidP="00522400">
            <w:pPr>
              <w:spacing w:before="71" w:line="237" w:lineRule="auto"/>
              <w:ind w:left="78" w:right="3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приемами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планирования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иорганизацииличноготруда</w:t>
            </w:r>
            <w:proofErr w:type="spellEnd"/>
          </w:p>
        </w:tc>
        <w:tc>
          <w:tcPr>
            <w:tcW w:w="1696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</w:tcPr>
          <w:p w:rsidR="00522400" w:rsidRPr="00522400" w:rsidRDefault="00522400" w:rsidP="00522400">
            <w:pPr>
              <w:spacing w:before="20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203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</w:tbl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621" w:right="67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6" w:name="Раздел_V._Дефициты_в_области_коммуникати"/>
      <w:bookmarkEnd w:id="6"/>
      <w:proofErr w:type="spellStart"/>
      <w:r w:rsidRPr="00522400">
        <w:rPr>
          <w:rFonts w:ascii="Times New Roman" w:eastAsia="Times New Roman" w:hAnsi="Times New Roman" w:cs="Times New Roman"/>
          <w:b/>
          <w:sz w:val="24"/>
        </w:rPr>
        <w:t>РазделV.Дефицитывобластикоммуникативнойкомпетентности</w:t>
      </w:r>
      <w:proofErr w:type="spellEnd"/>
    </w:p>
    <w:p w:rsidR="00522400" w:rsidRPr="00522400" w:rsidRDefault="00522400" w:rsidP="005224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95"/>
        <w:gridCol w:w="2180"/>
        <w:gridCol w:w="1696"/>
      </w:tblGrid>
      <w:tr w:rsidR="00522400" w:rsidRPr="00522400" w:rsidTr="009E6BAE">
        <w:trPr>
          <w:trHeight w:val="858"/>
        </w:trPr>
        <w:tc>
          <w:tcPr>
            <w:tcW w:w="423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4" w:line="242" w:lineRule="auto"/>
              <w:ind w:left="170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Испытываюзатруднения</w:t>
            </w:r>
            <w:proofErr w:type="spellEnd"/>
          </w:p>
        </w:tc>
        <w:tc>
          <w:tcPr>
            <w:tcW w:w="2180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22" w:line="237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нонеобходимо</w:t>
            </w:r>
            <w:proofErr w:type="spellEnd"/>
          </w:p>
          <w:p w:rsidR="00522400" w:rsidRPr="00522400" w:rsidRDefault="00522400" w:rsidP="00522400">
            <w:pPr>
              <w:spacing w:before="3" w:line="267" w:lineRule="exact"/>
              <w:ind w:left="17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bottom w:val="single" w:sz="12" w:space="0" w:color="CCCCCC"/>
            </w:tcBorders>
          </w:tcPr>
          <w:p w:rsidR="00522400" w:rsidRPr="00522400" w:rsidRDefault="00522400" w:rsidP="00522400">
            <w:pPr>
              <w:spacing w:before="154" w:line="242" w:lineRule="auto"/>
              <w:ind w:left="439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b/>
                <w:sz w:val="24"/>
              </w:rPr>
              <w:t>Получаетсяхорошо</w:t>
            </w:r>
            <w:proofErr w:type="spellEnd"/>
          </w:p>
        </w:tc>
      </w:tr>
      <w:tr w:rsidR="00522400" w:rsidRPr="00522400" w:rsidTr="009E6BAE">
        <w:trPr>
          <w:trHeight w:val="963"/>
        </w:trPr>
        <w:tc>
          <w:tcPr>
            <w:tcW w:w="423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58"/>
              <w:ind w:left="78" w:right="9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Социальное взаимодействие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напринципах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толерантности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ибезоценочности</w:t>
            </w:r>
            <w:proofErr w:type="spellEnd"/>
          </w:p>
        </w:tc>
        <w:tc>
          <w:tcPr>
            <w:tcW w:w="1695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12" w:space="0" w:color="CCCCCC"/>
            </w:tcBorders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426"/>
        </w:trPr>
        <w:tc>
          <w:tcPr>
            <w:tcW w:w="4230" w:type="dxa"/>
          </w:tcPr>
          <w:p w:rsidR="00522400" w:rsidRPr="00522400" w:rsidRDefault="00522400" w:rsidP="00522400">
            <w:pPr>
              <w:spacing w:before="72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Разрешениеконфликтныхситуаций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0"/>
        </w:trPr>
        <w:tc>
          <w:tcPr>
            <w:tcW w:w="4230" w:type="dxa"/>
          </w:tcPr>
          <w:p w:rsidR="00522400" w:rsidRPr="00522400" w:rsidRDefault="00522400" w:rsidP="00522400">
            <w:pPr>
              <w:spacing w:before="75" w:line="237" w:lineRule="auto"/>
              <w:ind w:left="78" w:right="9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родителямиобучающихся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22400" w:rsidRPr="00522400" w:rsidTr="009E6BAE">
        <w:trPr>
          <w:trHeight w:val="704"/>
        </w:trPr>
        <w:tc>
          <w:tcPr>
            <w:tcW w:w="4230" w:type="dxa"/>
          </w:tcPr>
          <w:p w:rsidR="00522400" w:rsidRPr="00522400" w:rsidRDefault="00522400" w:rsidP="00522400">
            <w:pPr>
              <w:spacing w:before="72" w:line="242" w:lineRule="auto"/>
              <w:ind w:left="78" w:right="1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совместной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деятельностиродителейиобучающихся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22400" w:rsidRPr="00522400" w:rsidTr="009E6BAE">
        <w:trPr>
          <w:trHeight w:val="979"/>
        </w:trPr>
        <w:tc>
          <w:tcPr>
            <w:tcW w:w="4230" w:type="dxa"/>
          </w:tcPr>
          <w:p w:rsidR="00522400" w:rsidRPr="00522400" w:rsidRDefault="00522400" w:rsidP="00522400">
            <w:pPr>
              <w:spacing w:before="67"/>
              <w:ind w:left="78"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Взаимодействиесосмежнымиспециалистамиповопросамобучения,воспитанияи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развитияобучающихся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522400" w:rsidRPr="00522400" w:rsidRDefault="00522400" w:rsidP="00522400">
            <w:pPr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522400" w:rsidRPr="00522400" w:rsidRDefault="00522400" w:rsidP="00522400">
            <w:pPr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522400" w:rsidRPr="00522400" w:rsidTr="009E6BAE">
        <w:trPr>
          <w:trHeight w:val="421"/>
        </w:trPr>
        <w:tc>
          <w:tcPr>
            <w:tcW w:w="4230" w:type="dxa"/>
          </w:tcPr>
          <w:p w:rsidR="00522400" w:rsidRPr="00522400" w:rsidRDefault="00522400" w:rsidP="00522400">
            <w:pPr>
              <w:spacing w:before="67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ВзаимодействиесадминистрациейОО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522400" w:rsidRPr="00522400" w:rsidTr="009E6BAE">
        <w:trPr>
          <w:trHeight w:val="705"/>
        </w:trPr>
        <w:tc>
          <w:tcPr>
            <w:tcW w:w="4230" w:type="dxa"/>
          </w:tcPr>
          <w:p w:rsidR="00522400" w:rsidRPr="00522400" w:rsidRDefault="00522400" w:rsidP="00522400">
            <w:pPr>
              <w:spacing w:before="72" w:line="242" w:lineRule="auto"/>
              <w:ind w:left="78" w:right="10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52240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22400">
              <w:rPr>
                <w:rFonts w:ascii="Times New Roman" w:eastAsia="Times New Roman" w:hAnsi="Times New Roman" w:cs="Times New Roman"/>
                <w:sz w:val="24"/>
              </w:rPr>
              <w:t>профессиональныхдискуссияхиобсуждениях</w:t>
            </w:r>
            <w:proofErr w:type="spellEnd"/>
          </w:p>
        </w:tc>
        <w:tc>
          <w:tcPr>
            <w:tcW w:w="1695" w:type="dxa"/>
          </w:tcPr>
          <w:p w:rsidR="00522400" w:rsidRPr="00522400" w:rsidRDefault="00522400" w:rsidP="00522400">
            <w:pPr>
              <w:rPr>
                <w:rFonts w:ascii="Times New Roman" w:eastAsia="Times New Roman" w:hAnsi="Times New Roman" w:cs="Times New Roman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</w:tcPr>
          <w:p w:rsidR="00522400" w:rsidRPr="00522400" w:rsidRDefault="00522400" w:rsidP="00522400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</w:tcPr>
          <w:p w:rsidR="00522400" w:rsidRPr="00522400" w:rsidRDefault="00522400" w:rsidP="00522400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240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522400" w:rsidRPr="00522400" w:rsidRDefault="00522400" w:rsidP="00522400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522400">
        <w:rPr>
          <w:rFonts w:ascii="Times New Roman" w:eastAsia="Times New Roman" w:hAnsi="Times New Roman" w:cs="Times New Roman"/>
          <w:b/>
          <w:sz w:val="24"/>
        </w:rPr>
        <w:t xml:space="preserve">Дефициты в области общепедагогической профессиональной </w:t>
      </w:r>
      <w:proofErr w:type="spellStart"/>
      <w:r w:rsidRPr="00522400">
        <w:rPr>
          <w:rFonts w:ascii="Times New Roman" w:eastAsia="Times New Roman" w:hAnsi="Times New Roman" w:cs="Times New Roman"/>
          <w:b/>
          <w:sz w:val="24"/>
        </w:rPr>
        <w:t>компетентности</w:t>
      </w:r>
      <w:r w:rsidRPr="00522400">
        <w:rPr>
          <w:rFonts w:ascii="Times New Roman" w:eastAsia="Times New Roman" w:hAnsi="Times New Roman" w:cs="Times New Roman"/>
          <w:sz w:val="24"/>
        </w:rPr>
        <w:t>Наилучшиепоказателипокритериям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: Организация и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поддержаниеразнообразных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 видов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деятельностиобучающихся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 -90%педагогов, Организация самостоятельной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работыобучающихся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 - 90%,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Формированиемотивации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кобучению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, развитие познавательных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интересовобучающихся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</w:rPr>
        <w:t xml:space="preserve"> -90%.</w:t>
      </w:r>
    </w:p>
    <w:p w:rsidR="00522400" w:rsidRPr="00522400" w:rsidRDefault="00522400" w:rsidP="00522400">
      <w:pPr>
        <w:widowControl w:val="0"/>
        <w:autoSpaceDE w:val="0"/>
        <w:autoSpaceDN w:val="0"/>
        <w:spacing w:before="70" w:after="0" w:line="235" w:lineRule="auto"/>
        <w:ind w:left="78" w:right="918"/>
        <w:rPr>
          <w:rFonts w:ascii="Times New Roman" w:eastAsia="Times New Roman" w:hAnsi="Times New Roman" w:cs="Times New Roman"/>
          <w:sz w:val="24"/>
        </w:rPr>
      </w:pPr>
      <w:proofErr w:type="spellStart"/>
      <w:r w:rsidRPr="00522400">
        <w:rPr>
          <w:rFonts w:ascii="Times New Roman" w:eastAsia="Times New Roman" w:hAnsi="Times New Roman" w:cs="Times New Roman"/>
        </w:rPr>
        <w:t>Требуетсяпомощьвпреодолениитрудностейповопросам</w:t>
      </w:r>
      <w:proofErr w:type="spellEnd"/>
      <w:r w:rsidRPr="00522400">
        <w:rPr>
          <w:rFonts w:ascii="Times New Roman" w:eastAsia="Times New Roman" w:hAnsi="Times New Roman" w:cs="Times New Roman"/>
        </w:rPr>
        <w:t xml:space="preserve">: </w:t>
      </w:r>
      <w:r w:rsidRPr="00522400">
        <w:rPr>
          <w:rFonts w:ascii="Times New Roman" w:eastAsia="Times New Roman" w:hAnsi="Times New Roman" w:cs="Times New Roman"/>
          <w:sz w:val="24"/>
        </w:rPr>
        <w:t xml:space="preserve">Применение в </w:t>
      </w:r>
      <w:proofErr w:type="spellStart"/>
      <w:proofErr w:type="gramStart"/>
      <w:r w:rsidRPr="00522400">
        <w:rPr>
          <w:rFonts w:ascii="Times New Roman" w:eastAsia="Times New Roman" w:hAnsi="Times New Roman" w:cs="Times New Roman"/>
          <w:sz w:val="24"/>
        </w:rPr>
        <w:t>образовательнойдеятельности:проблемного</w:t>
      </w:r>
      <w:proofErr w:type="spellEnd"/>
      <w:proofErr w:type="gramEnd"/>
      <w:r w:rsidRPr="00522400">
        <w:rPr>
          <w:rFonts w:ascii="Times New Roman" w:eastAsia="Times New Roman" w:hAnsi="Times New Roman" w:cs="Times New Roman"/>
          <w:sz w:val="24"/>
        </w:rPr>
        <w:t>,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развивающего,дифференцированногообученияидругихСОТ</w:t>
      </w:r>
      <w:proofErr w:type="spellEnd"/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- 40 %, Организация работы со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522400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мотивированными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-45%, 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Дефицитывобластиоценочно-рефлексивнойкомпетентности</w:t>
      </w:r>
      <w:proofErr w:type="spellEnd"/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22400" w:rsidRPr="00522400">
          <w:pgSz w:w="11910" w:h="16840"/>
          <w:pgMar w:top="1120" w:right="860" w:bottom="280" w:left="1000" w:header="720" w:footer="720" w:gutter="0"/>
          <w:cols w:space="720"/>
        </w:sectPr>
      </w:pPr>
    </w:p>
    <w:p w:rsidR="00522400" w:rsidRPr="00522400" w:rsidRDefault="00522400" w:rsidP="00522400">
      <w:pPr>
        <w:widowControl w:val="0"/>
        <w:autoSpaceDE w:val="0"/>
        <w:autoSpaceDN w:val="0"/>
        <w:spacing w:before="66" w:after="0" w:line="240" w:lineRule="auto"/>
        <w:ind w:left="133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13%педагоговощущаютпотребностьвсовершенствованиисвоейкомпетентностии14%требуетсяпомощьвобучениипрогнозированиярезультатовсвоейпрофессиональнойдеятельности. При этом 13% педагогов затруднились в выборе оценки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нихданнойкомпетентности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400" w:rsidRPr="00522400" w:rsidRDefault="00522400" w:rsidP="00522400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before="5" w:after="0" w:line="242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Дефицитывобластипедагогическойдеятельностиприподготовкеипроведенииуроков.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0" w:firstLine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Наилучшиепоказателипокритериям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: Подбор учебных заданий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различнойстепенисложности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-89%педагогов, Подбор методического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обеспеченияурока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пособия,раздаточныематериалы</w:t>
      </w:r>
      <w:proofErr w:type="spellEnd"/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, материалы на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электронныхносителях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) - 90%,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Постановкацелиурока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- 90%, Включение обучающихся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вформулированиецелейурока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- 90%.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Подборнеобходимогоучебногоматериала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всоответствииспоставленнойцельюурока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-18%педагогов,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Учётпсихолого-педагогическихвозрастныхособенностейобучающихся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-13%,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Постановкаобразовательныхзадачурока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-13%педагогов, Постановка воспитательных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задачурока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– 13%,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Постановкаразвивающихзадачурока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-13</w:t>
      </w: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% .</w:t>
      </w:r>
      <w:proofErr w:type="gramEnd"/>
    </w:p>
    <w:p w:rsidR="00522400" w:rsidRPr="00522400" w:rsidRDefault="00522400" w:rsidP="00522400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after="0" w:line="275" w:lineRule="exact"/>
        <w:ind w:left="37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Дефицитывобластипсихолого-педагогическойкомпетентности</w:t>
      </w:r>
      <w:proofErr w:type="spellEnd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37" w:lineRule="auto"/>
        <w:ind w:left="133" w:right="124" w:firstLine="62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Учетпсихологическихособенностейвозраставпроцессеобученияобучающихся–18%педагоговиспытываютзатруднения</w:t>
      </w:r>
    </w:p>
    <w:p w:rsidR="00522400" w:rsidRPr="00522400" w:rsidRDefault="00522400" w:rsidP="00522400">
      <w:pPr>
        <w:widowControl w:val="0"/>
        <w:autoSpaceDE w:val="0"/>
        <w:autoSpaceDN w:val="0"/>
        <w:spacing w:before="3"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Владениеприемамипланированияиорганизацииучебнойдеятельностиобучающихся-22%испытываютзатруднения</w:t>
      </w:r>
    </w:p>
    <w:p w:rsidR="00522400" w:rsidRPr="00522400" w:rsidRDefault="00522400" w:rsidP="00522400">
      <w:pPr>
        <w:widowControl w:val="0"/>
        <w:tabs>
          <w:tab w:val="left" w:pos="1308"/>
          <w:tab w:val="left" w:pos="7010"/>
          <w:tab w:val="left" w:pos="7787"/>
          <w:tab w:val="left" w:pos="8108"/>
        </w:tabs>
        <w:autoSpaceDE w:val="0"/>
        <w:autoSpaceDN w:val="0"/>
        <w:spacing w:before="6"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приемами  планирования</w:t>
      </w:r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 и  организации  личного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ab/>
        <w:t>труда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ab/>
        <w:t>27%испытываютзатруднения</w:t>
      </w:r>
    </w:p>
    <w:p w:rsidR="00522400" w:rsidRPr="00522400" w:rsidRDefault="00522400" w:rsidP="00522400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before="8" w:after="0" w:line="272" w:lineRule="exact"/>
        <w:ind w:left="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Дефицитывобластикоммуникативнойкомпетентности</w:t>
      </w:r>
      <w:proofErr w:type="spellEnd"/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2" w:lineRule="auto"/>
        <w:ind w:left="133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Наилучшиепоказателипокритериям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: Социальное взаимодействие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напринципах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толерантности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ибезоценочности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-90%педагогов,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Разрешениеконфликтныхситуаций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-90%, Взаимодействие с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родителямиобучающихся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– 90%, Участие в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профессиональныхдискуссияхиобсуждениях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>- 90%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Испытываютпроблемы:привзаимодействиисосмежнымиспециалистамиповопросамобучения</w:t>
      </w:r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>,воспитанияиразвития об-ся-31%;при организациисовместнойдеятельностиродителейиобучающихся-18%.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133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педагоги Нижнекаменской СОШ – филиала МБОУ Алтайской СОШ №</w:t>
      </w:r>
      <w:proofErr w:type="gramStart"/>
      <w:r w:rsidRPr="00522400">
        <w:rPr>
          <w:rFonts w:ascii="Times New Roman" w:eastAsia="Times New Roman" w:hAnsi="Times New Roman" w:cs="Times New Roman"/>
          <w:sz w:val="24"/>
          <w:szCs w:val="24"/>
        </w:rPr>
        <w:t>1  не</w:t>
      </w:r>
      <w:proofErr w:type="gramEnd"/>
      <w:r w:rsidRPr="00522400">
        <w:rPr>
          <w:rFonts w:ascii="Times New Roman" w:eastAsia="Times New Roman" w:hAnsi="Times New Roman" w:cs="Times New Roman"/>
          <w:sz w:val="24"/>
          <w:szCs w:val="24"/>
        </w:rPr>
        <w:t xml:space="preserve"> останавливаются на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достигнутом,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2400">
        <w:rPr>
          <w:rFonts w:ascii="Times New Roman" w:eastAsia="Times New Roman" w:hAnsi="Times New Roman" w:cs="Times New Roman"/>
          <w:sz w:val="24"/>
          <w:szCs w:val="24"/>
        </w:rPr>
        <w:t>самосоверщенствоваться</w:t>
      </w:r>
      <w:proofErr w:type="spellEnd"/>
      <w:r w:rsidRPr="00522400">
        <w:rPr>
          <w:rFonts w:ascii="Times New Roman" w:eastAsia="Times New Roman" w:hAnsi="Times New Roman" w:cs="Times New Roman"/>
          <w:sz w:val="24"/>
          <w:szCs w:val="24"/>
        </w:rPr>
        <w:t>, открыты к общению,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готовы делиться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опытом работы с коллегами. Наряду с проявлением единичных случаев профессиональных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дефицитов педагогов по различным вопросам, прослеживаются три основные линии, которые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(участников)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22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522400" w:rsidRPr="00522400" w:rsidRDefault="00522400" w:rsidP="00522400">
      <w:pPr>
        <w:widowControl w:val="0"/>
        <w:tabs>
          <w:tab w:val="left" w:pos="316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522400">
        <w:rPr>
          <w:rFonts w:ascii="Times New Roman" w:eastAsia="Times New Roman" w:hAnsi="Times New Roman" w:cs="Times New Roman"/>
          <w:sz w:val="24"/>
        </w:rPr>
        <w:t>Формирование мотивации учащихся и вовлечение в урочную деятельность обучающихся с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различной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мотивацией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учебными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достижениями.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Способы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методы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работы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со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слабомотивированными</w:t>
      </w:r>
      <w:proofErr w:type="spellEnd"/>
      <w:r w:rsidRPr="0052240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обучающимися.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</w:rPr>
        <w:t>Профилактика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ликвидация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пробелов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знаниях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обучающихся.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Предоставление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возможности обучающимся выбора оптимальных методов, форм, приемов и средств обучения.</w:t>
      </w:r>
      <w:r w:rsidRPr="005224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Налаживание связей с родителями и специалистами разных областей по вопросам обучения,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воспитания</w:t>
      </w:r>
      <w:r w:rsidRPr="005224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 xml:space="preserve">развития </w:t>
      </w:r>
      <w:r w:rsidRPr="00522400">
        <w:rPr>
          <w:rFonts w:ascii="Times New Roman" w:eastAsia="Times New Roman" w:hAnsi="Times New Roman" w:cs="Times New Roman"/>
          <w:bCs/>
          <w:sz w:val="24"/>
          <w:szCs w:val="24"/>
        </w:rPr>
        <w:t>обучающихся.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40" w:lineRule="auto"/>
        <w:ind w:left="24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400" w:rsidRPr="00522400" w:rsidRDefault="00522400" w:rsidP="00522400">
      <w:pPr>
        <w:widowControl w:val="0"/>
        <w:autoSpaceDE w:val="0"/>
        <w:autoSpaceDN w:val="0"/>
        <w:spacing w:after="0" w:line="275" w:lineRule="exact"/>
        <w:ind w:left="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522400" w:rsidRPr="00522400" w:rsidRDefault="00522400" w:rsidP="00522400">
      <w:pPr>
        <w:widowControl w:val="0"/>
        <w:autoSpaceDE w:val="0"/>
        <w:autoSpaceDN w:val="0"/>
        <w:spacing w:after="0" w:line="237" w:lineRule="auto"/>
        <w:ind w:left="133" w:right="124"/>
        <w:rPr>
          <w:rFonts w:ascii="Times New Roman" w:eastAsia="Times New Roman" w:hAnsi="Times New Roman" w:cs="Times New Roman"/>
          <w:sz w:val="24"/>
          <w:szCs w:val="24"/>
        </w:rPr>
      </w:pPr>
      <w:r w:rsidRPr="005224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240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52240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52240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52240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52240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52240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52240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22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  <w:szCs w:val="24"/>
        </w:rPr>
        <w:t>вопросам:</w:t>
      </w:r>
    </w:p>
    <w:p w:rsidR="00522400" w:rsidRPr="00522400" w:rsidRDefault="00522400" w:rsidP="00522400">
      <w:pPr>
        <w:widowControl w:val="0"/>
        <w:numPr>
          <w:ilvl w:val="0"/>
          <w:numId w:val="1"/>
        </w:numPr>
        <w:tabs>
          <w:tab w:val="left" w:pos="273"/>
        </w:tabs>
        <w:autoSpaceDE w:val="0"/>
        <w:autoSpaceDN w:val="0"/>
        <w:spacing w:before="2" w:after="0" w:line="275" w:lineRule="exact"/>
        <w:ind w:left="272"/>
        <w:rPr>
          <w:rFonts w:ascii="Times New Roman" w:eastAsia="Times New Roman" w:hAnsi="Times New Roman" w:cs="Times New Roman"/>
          <w:sz w:val="24"/>
        </w:rPr>
      </w:pPr>
      <w:r w:rsidRPr="00522400">
        <w:rPr>
          <w:rFonts w:ascii="Times New Roman" w:eastAsia="Times New Roman" w:hAnsi="Times New Roman" w:cs="Times New Roman"/>
          <w:sz w:val="24"/>
        </w:rPr>
        <w:t>организации</w:t>
      </w:r>
      <w:r w:rsidRPr="0052240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работы</w:t>
      </w:r>
      <w:r w:rsidRPr="00522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со</w:t>
      </w:r>
      <w:r w:rsidRPr="005224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522400">
        <w:rPr>
          <w:rFonts w:ascii="Times New Roman" w:eastAsia="Times New Roman" w:hAnsi="Times New Roman" w:cs="Times New Roman"/>
          <w:sz w:val="24"/>
        </w:rPr>
        <w:t>слабомотивированными</w:t>
      </w:r>
      <w:proofErr w:type="spellEnd"/>
      <w:r w:rsidRPr="0052240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обучающимися,</w:t>
      </w:r>
    </w:p>
    <w:p w:rsidR="00522400" w:rsidRPr="00522400" w:rsidRDefault="00522400" w:rsidP="00522400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after="0" w:line="275" w:lineRule="exact"/>
        <w:ind w:left="277" w:hanging="145"/>
        <w:rPr>
          <w:rFonts w:ascii="Times New Roman" w:eastAsia="Times New Roman" w:hAnsi="Times New Roman" w:cs="Times New Roman"/>
          <w:sz w:val="24"/>
        </w:rPr>
      </w:pPr>
      <w:r w:rsidRPr="00522400">
        <w:rPr>
          <w:rFonts w:ascii="Times New Roman" w:eastAsia="Times New Roman" w:hAnsi="Times New Roman" w:cs="Times New Roman"/>
          <w:sz w:val="24"/>
        </w:rPr>
        <w:t>профилактики</w:t>
      </w:r>
      <w:r w:rsidRPr="005224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ликвидации</w:t>
      </w:r>
      <w:r w:rsidRPr="005224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пробелов</w:t>
      </w:r>
      <w:r w:rsidRPr="005224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</w:t>
      </w:r>
      <w:r w:rsidRPr="005224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знаниях</w:t>
      </w:r>
      <w:r w:rsidRPr="005224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обучающихся,</w:t>
      </w:r>
    </w:p>
    <w:p w:rsidR="00522400" w:rsidRPr="00522400" w:rsidRDefault="00522400" w:rsidP="0052240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5" w:after="0" w:line="237" w:lineRule="auto"/>
        <w:ind w:right="137"/>
        <w:rPr>
          <w:rFonts w:ascii="Times New Roman" w:eastAsia="Times New Roman" w:hAnsi="Times New Roman" w:cs="Times New Roman"/>
          <w:sz w:val="24"/>
        </w:rPr>
      </w:pPr>
      <w:r w:rsidRPr="00522400">
        <w:rPr>
          <w:rFonts w:ascii="Times New Roman" w:eastAsia="Times New Roman" w:hAnsi="Times New Roman" w:cs="Times New Roman"/>
          <w:sz w:val="24"/>
        </w:rPr>
        <w:t>взаимодействия</w:t>
      </w:r>
      <w:r w:rsidRPr="0052240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с</w:t>
      </w:r>
      <w:r w:rsidRPr="0052240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родителями</w:t>
      </w:r>
      <w:r w:rsidRPr="0052240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(законными</w:t>
      </w:r>
      <w:r w:rsidRPr="0052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представителями)</w:t>
      </w:r>
      <w:r w:rsidRPr="0052240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обучающихся</w:t>
      </w:r>
      <w:r w:rsidRPr="0052240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по</w:t>
      </w:r>
      <w:r w:rsidRPr="0052240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вопросам</w:t>
      </w:r>
      <w:r w:rsidRPr="005224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обучения,</w:t>
      </w:r>
      <w:r w:rsidRPr="0052240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воспитания</w:t>
      </w:r>
      <w:r w:rsidRPr="00522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и</w:t>
      </w:r>
      <w:r w:rsidRPr="0052240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развития</w:t>
      </w:r>
      <w:r w:rsidRPr="005224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400">
        <w:rPr>
          <w:rFonts w:ascii="Times New Roman" w:eastAsia="Times New Roman" w:hAnsi="Times New Roman" w:cs="Times New Roman"/>
          <w:sz w:val="24"/>
        </w:rPr>
        <w:t>детей.</w:t>
      </w: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522400" w:rsidRPr="00522400" w:rsidRDefault="00522400" w:rsidP="00522400">
      <w:pPr>
        <w:widowControl w:val="0"/>
        <w:tabs>
          <w:tab w:val="left" w:pos="350"/>
        </w:tabs>
        <w:autoSpaceDE w:val="0"/>
        <w:autoSpaceDN w:val="0"/>
        <w:spacing w:before="5" w:after="0" w:line="237" w:lineRule="auto"/>
        <w:ind w:left="133" w:right="137"/>
        <w:rPr>
          <w:rFonts w:ascii="Times New Roman" w:eastAsia="Times New Roman" w:hAnsi="Times New Roman" w:cs="Times New Roman"/>
          <w:sz w:val="24"/>
        </w:rPr>
      </w:pPr>
    </w:p>
    <w:p w:rsidR="00D932AB" w:rsidRDefault="00D932AB"/>
    <w:sectPr w:rsidR="00D9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29F5"/>
    <w:multiLevelType w:val="hybridMultilevel"/>
    <w:tmpl w:val="B2D2A8D6"/>
    <w:lvl w:ilvl="0" w:tplc="A9EE9CD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515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115C5050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9EFE03A4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1E1C9A16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 w:tplc="A66E6A72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2DF09E7E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DAA2F36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68AE5E46">
      <w:numFmt w:val="bullet"/>
      <w:lvlText w:val="•"/>
      <w:lvlJc w:val="left"/>
      <w:pPr>
        <w:ind w:left="806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CED293F"/>
    <w:multiLevelType w:val="hybridMultilevel"/>
    <w:tmpl w:val="3ED8359E"/>
    <w:lvl w:ilvl="0" w:tplc="43F6AE4E">
      <w:start w:val="1"/>
      <w:numFmt w:val="decimal"/>
      <w:lvlText w:val="%1."/>
      <w:lvlJc w:val="left"/>
      <w:pPr>
        <w:ind w:left="133" w:hanging="245"/>
        <w:jc w:val="left"/>
      </w:pPr>
      <w:rPr>
        <w:rFonts w:hint="default"/>
        <w:w w:val="100"/>
        <w:lang w:val="ru-RU" w:eastAsia="en-US" w:bidi="ar-SA"/>
      </w:rPr>
    </w:lvl>
    <w:lvl w:ilvl="1" w:tplc="696E323C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B46E704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86C4ACF6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C8C83D6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A0A8BE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D722E04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F5F43972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ABE1AB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4"/>
    <w:rsid w:val="00522400"/>
    <w:rsid w:val="00C13DC4"/>
    <w:rsid w:val="00D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512"/>
  <w15:chartTrackingRefBased/>
  <w15:docId w15:val="{CE94E911-2FF5-4D54-8CC3-693DB7F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2023-08-18T09:20:00Z</dcterms:created>
  <dcterms:modified xsi:type="dcterms:W3CDTF">2023-08-18T09:26:00Z</dcterms:modified>
</cp:coreProperties>
</file>